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E75" w14:textId="3317A0F7" w:rsidR="00154C73" w:rsidRDefault="00915C50" w:rsidP="00FF28FF">
      <w:pPr>
        <w:spacing w:after="288" w:line="240" w:lineRule="auto"/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</w:pPr>
      <w:bookmarkStart w:id="0" w:name="_Hlk420524"/>
      <w:r>
        <w:rPr>
          <w:noProof/>
        </w:rPr>
        <w:drawing>
          <wp:inline distT="0" distB="0" distL="0" distR="0" wp14:anchorId="21C91E2B" wp14:editId="0906B72E">
            <wp:extent cx="1019175" cy="635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10" cy="6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0E92" w14:textId="0ABDC5B3" w:rsidR="005A62DF" w:rsidRDefault="00FF28FF" w:rsidP="00FF28FF">
      <w:pPr>
        <w:spacing w:after="288" w:line="240" w:lineRule="auto"/>
        <w:ind w:left="-1417"/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  <w:t xml:space="preserve">                                                            </w:t>
      </w:r>
      <w:r w:rsidR="005A62DF"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  <w:t xml:space="preserve">Real Logistics </w:t>
      </w:r>
      <w:r w:rsidR="005A62DF" w:rsidRPr="00A44529"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  <w:t xml:space="preserve"> Sp. z o.o. </w:t>
      </w:r>
      <w:r w:rsidR="005A62DF">
        <w:rPr>
          <w:rFonts w:ascii="&amp;quot" w:eastAsia="Times New Roman" w:hAnsi="&amp;quot" w:cs="Times New Roman"/>
          <w:b/>
          <w:bCs/>
          <w:color w:val="0C5599"/>
          <w:sz w:val="24"/>
          <w:szCs w:val="24"/>
          <w:lang w:eastAsia="pl-PL"/>
        </w:rPr>
        <w:t>Spółka Komandytowa</w:t>
      </w:r>
    </w:p>
    <w:p w14:paraId="454E5A89" w14:textId="71C855EF" w:rsidR="005A62DF" w:rsidRPr="00A44529" w:rsidRDefault="005A62DF" w:rsidP="00915C50">
      <w:pPr>
        <w:spacing w:after="288" w:line="240" w:lineRule="auto"/>
        <w:ind w:firstLine="708"/>
        <w:jc w:val="both"/>
        <w:rPr>
          <w:rFonts w:ascii="&amp;quot" w:eastAsia="Times New Roman" w:hAnsi="&amp;quot" w:cs="Arial"/>
          <w:color w:val="262626"/>
          <w:sz w:val="18"/>
          <w:szCs w:val="18"/>
          <w:lang w:eastAsia="pl-PL"/>
        </w:rPr>
      </w:pP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Jesteśmy dynamicznie rozwijającą się firm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ą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 w:rsidR="00F105B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spedycyjną</w:t>
      </w:r>
      <w:r w:rsidR="00BF637F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skoncentrowan</w:t>
      </w:r>
      <w:r w:rsidR="000570BF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ą </w:t>
      </w:r>
      <w:r w:rsidR="00BF637F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głównie 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na rynkach </w:t>
      </w:r>
      <w:r w:rsidR="00BF637F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Dalek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iego</w:t>
      </w:r>
      <w:r w:rsidR="00BF637F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Wschod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u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. Zajmujemy  się spedycją morską, lotniczą, kolejową, drogową oraz świadczeniem usług celnych. 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                                                     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Podstawą naszej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działalności jest wysoka jakość świadczonych usług oraz</w:t>
      </w:r>
      <w:r w:rsidR="00154C73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zaangażowanie i profesjonalizm naszych pracowników.</w:t>
      </w:r>
      <w:r w:rsidR="00915C50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  </w:t>
      </w:r>
      <w:r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 w:rsidR="007307A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W związku z rozwojem </w:t>
      </w:r>
      <w:r w:rsidR="00F105B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 w:rsidR="00D332AB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firmy</w:t>
      </w:r>
      <w:r w:rsidR="004562E1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,</w:t>
      </w:r>
      <w:r w:rsidR="007307A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poszukujemy kandydatów</w:t>
      </w:r>
      <w:r w:rsidR="00F105B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 xml:space="preserve"> </w:t>
      </w:r>
      <w:r w:rsidR="007307AC">
        <w:rPr>
          <w:rFonts w:ascii="&amp;quot" w:hAnsi="&amp;quot" w:cs="Arial"/>
          <w:color w:val="231F20"/>
          <w:sz w:val="18"/>
          <w:szCs w:val="18"/>
          <w:shd w:val="clear" w:color="auto" w:fill="FFFFFF"/>
        </w:rPr>
        <w:t>na stanowisko:</w:t>
      </w:r>
    </w:p>
    <w:bookmarkEnd w:id="0"/>
    <w:p w14:paraId="2B98B0B2" w14:textId="0A01BEF5" w:rsidR="007307AC" w:rsidRDefault="00E600A7" w:rsidP="00FF28FF">
      <w:pPr>
        <w:spacing w:before="161" w:after="161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 xml:space="preserve">Asystent </w:t>
      </w:r>
      <w:r w:rsidR="00F105BC"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>Spedytor</w:t>
      </w:r>
      <w:r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>a</w:t>
      </w:r>
      <w:r w:rsidR="00F105BC"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 xml:space="preserve"> Międzynarodow</w:t>
      </w:r>
      <w:r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>ego</w:t>
      </w:r>
      <w:r w:rsidR="000D13E0" w:rsidRPr="00A44529"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 xml:space="preserve"> </w:t>
      </w:r>
      <w:r w:rsidR="000D13E0"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  <w:t xml:space="preserve"> </w:t>
      </w:r>
    </w:p>
    <w:p w14:paraId="246A6047" w14:textId="334B18C2" w:rsidR="005A62DF" w:rsidRPr="005A62DF" w:rsidRDefault="007307AC" w:rsidP="00FF28FF">
      <w:pPr>
        <w:spacing w:before="161" w:after="161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62626"/>
          <w:kern w:val="36"/>
          <w:sz w:val="30"/>
          <w:szCs w:val="30"/>
          <w:lang w:eastAsia="pl-PL"/>
        </w:rPr>
      </w:pPr>
      <w:r w:rsidRPr="007307AC">
        <w:rPr>
          <w:rFonts w:ascii="Tahoma" w:eastAsia="Times New Roman" w:hAnsi="Tahoma" w:cs="Tahoma"/>
          <w:color w:val="4E4E4E"/>
          <w:sz w:val="20"/>
          <w:szCs w:val="20"/>
          <w:lang w:eastAsia="pl-PL"/>
        </w:rPr>
        <w:t xml:space="preserve"> </w:t>
      </w:r>
      <w:r w:rsidRPr="005A62DF">
        <w:rPr>
          <w:rFonts w:ascii="Tahoma" w:eastAsia="Times New Roman" w:hAnsi="Tahoma" w:cs="Tahoma"/>
          <w:color w:val="4E4E4E"/>
          <w:sz w:val="20"/>
          <w:szCs w:val="20"/>
          <w:lang w:eastAsia="pl-PL"/>
        </w:rPr>
        <w:t xml:space="preserve">Miejsce pracy: </w:t>
      </w:r>
      <w:r w:rsidR="00BF637F">
        <w:rPr>
          <w:rFonts w:ascii="Tahoma" w:eastAsia="Times New Roman" w:hAnsi="Tahoma" w:cs="Tahoma"/>
          <w:color w:val="4E4E4E"/>
          <w:sz w:val="20"/>
          <w:szCs w:val="20"/>
          <w:lang w:eastAsia="pl-PL"/>
        </w:rPr>
        <w:t xml:space="preserve"> </w:t>
      </w:r>
      <w:r w:rsidR="00F445A8">
        <w:rPr>
          <w:rFonts w:ascii="Tahoma" w:eastAsia="Times New Roman" w:hAnsi="Tahoma" w:cs="Tahoma"/>
          <w:color w:val="4E4E4E"/>
          <w:sz w:val="20"/>
          <w:szCs w:val="20"/>
          <w:lang w:eastAsia="pl-PL"/>
        </w:rPr>
        <w:t>Wrocław</w:t>
      </w:r>
    </w:p>
    <w:p w14:paraId="2C02E89E" w14:textId="77777777" w:rsidR="00E600A7" w:rsidRPr="00E600A7" w:rsidRDefault="00E600A7" w:rsidP="00E600A7">
      <w:pPr>
        <w:pStyle w:val="NormalnyWeb"/>
        <w:shd w:val="clear" w:color="auto" w:fill="FFFFFF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Style w:val="Pogrubienie"/>
          <w:rFonts w:ascii="&amp;quot" w:hAnsi="&amp;quot" w:cs="Arial"/>
          <w:color w:val="002F34"/>
          <w:sz w:val="20"/>
          <w:szCs w:val="20"/>
        </w:rPr>
        <w:t>WYMAGANIA</w:t>
      </w:r>
    </w:p>
    <w:p w14:paraId="06A2BC0F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wykształcenie średnie lub wyższe, kierunek logistyka / spedycja,</w:t>
      </w:r>
    </w:p>
    <w:p w14:paraId="2C1549F1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mile widziane doświadczenie w spedycji kolejowej,</w:t>
      </w:r>
    </w:p>
    <w:p w14:paraId="47C268C2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chęć rozwoju i poszerzenia wiedzy z obszaru TSL,</w:t>
      </w:r>
    </w:p>
    <w:p w14:paraId="0839BBE3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łatwość w nawiązywaniu kontaktów oraz umiejętność pracy w zespole,</w:t>
      </w:r>
    </w:p>
    <w:p w14:paraId="29E9AC0A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samodzielność, kreatywność i odpowiedzialność za wykonywane zadania,</w:t>
      </w:r>
    </w:p>
    <w:p w14:paraId="0479B46F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umiejętność pracy pod presją czasu, odporność na stres,</w:t>
      </w:r>
    </w:p>
    <w:p w14:paraId="4C0BADA9" w14:textId="77777777" w:rsidR="00E600A7" w:rsidRPr="00E600A7" w:rsidRDefault="00E600A7" w:rsidP="00E6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znajomość języka angielskiego w stopniu umożliwiającym komunikację w mowie i w piśmie.</w:t>
      </w:r>
    </w:p>
    <w:p w14:paraId="77121418" w14:textId="77777777" w:rsidR="00E600A7" w:rsidRPr="00E600A7" w:rsidRDefault="00E600A7" w:rsidP="00E600A7">
      <w:pPr>
        <w:pStyle w:val="NormalnyWeb"/>
        <w:shd w:val="clear" w:color="auto" w:fill="FFFFFF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Style w:val="Pogrubienie"/>
          <w:rFonts w:ascii="&amp;quot" w:hAnsi="&amp;quot" w:cs="Arial"/>
          <w:color w:val="002F34"/>
          <w:sz w:val="20"/>
          <w:szCs w:val="20"/>
        </w:rPr>
        <w:t>ZAKRES OBOWIĄZKÓW</w:t>
      </w:r>
    </w:p>
    <w:p w14:paraId="0B99C58C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operacyjna praca spedytorska (realizacja frachtu kolejowego),</w:t>
      </w:r>
    </w:p>
    <w:p w14:paraId="253C43D5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nadzór nad procesami spedycyjnymi w obszarze międzynarodowym i krajowym,</w:t>
      </w:r>
    </w:p>
    <w:p w14:paraId="14031028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kwotowanie i ofertowanie usług spedycyjnych,</w:t>
      </w:r>
    </w:p>
    <w:p w14:paraId="548F96D6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koordynowanie współpracy z klientami oraz przewoźnikami,</w:t>
      </w:r>
    </w:p>
    <w:p w14:paraId="239A7473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współpraca z innymi działami firmy w zakresie realizacji zadań,</w:t>
      </w:r>
    </w:p>
    <w:p w14:paraId="7772180C" w14:textId="77777777" w:rsidR="00E600A7" w:rsidRPr="00E600A7" w:rsidRDefault="00E600A7" w:rsidP="00E60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dbanie o wysoką jakość oferowanych usług.</w:t>
      </w:r>
    </w:p>
    <w:p w14:paraId="6F116E01" w14:textId="77777777" w:rsidR="00E600A7" w:rsidRPr="00E600A7" w:rsidRDefault="00E600A7" w:rsidP="00E600A7">
      <w:pPr>
        <w:pStyle w:val="NormalnyWeb"/>
        <w:shd w:val="clear" w:color="auto" w:fill="FFFFFF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Style w:val="Pogrubienie"/>
          <w:rFonts w:ascii="&amp;quot" w:hAnsi="&amp;quot" w:cs="Arial"/>
          <w:color w:val="002F34"/>
          <w:sz w:val="20"/>
          <w:szCs w:val="20"/>
        </w:rPr>
        <w:t>OFERUJEMY</w:t>
      </w:r>
    </w:p>
    <w:p w14:paraId="0AB62111" w14:textId="77777777" w:rsidR="00E600A7" w:rsidRPr="00E600A7" w:rsidRDefault="00E600A7" w:rsidP="00E6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zdobycie praktycznej wiedzy z obszaru spedycji,</w:t>
      </w:r>
    </w:p>
    <w:p w14:paraId="081F30AB" w14:textId="77777777" w:rsidR="00E600A7" w:rsidRPr="00E600A7" w:rsidRDefault="00E600A7" w:rsidP="00E6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atrakcyjną i odpowiedzialną pracę w dynamicznie rozwijającej się organizacji,</w:t>
      </w:r>
    </w:p>
    <w:p w14:paraId="2F9AB909" w14:textId="77777777" w:rsidR="00E600A7" w:rsidRPr="00E600A7" w:rsidRDefault="00E600A7" w:rsidP="00E6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pracę od poniedziałku do piątku,</w:t>
      </w:r>
    </w:p>
    <w:p w14:paraId="5DB9487D" w14:textId="77777777" w:rsidR="00E600A7" w:rsidRPr="00E600A7" w:rsidRDefault="00E600A7" w:rsidP="00E6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motywacyjny system płacowy,</w:t>
      </w:r>
    </w:p>
    <w:p w14:paraId="281EC26C" w14:textId="77777777" w:rsidR="00E600A7" w:rsidRPr="00E600A7" w:rsidRDefault="00E600A7" w:rsidP="00E6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&amp;quot" w:hAnsi="&amp;quot" w:cs="Arial"/>
          <w:color w:val="002F34"/>
          <w:sz w:val="20"/>
          <w:szCs w:val="20"/>
        </w:rPr>
      </w:pPr>
      <w:r w:rsidRPr="00E600A7">
        <w:rPr>
          <w:rFonts w:ascii="&amp;quot" w:hAnsi="&amp;quot" w:cs="Arial"/>
          <w:color w:val="002F34"/>
          <w:sz w:val="20"/>
          <w:szCs w:val="20"/>
        </w:rPr>
        <w:t>pakiet benefitów pozapłacowych.</w:t>
      </w:r>
    </w:p>
    <w:p w14:paraId="3369EE95" w14:textId="44A9E50C" w:rsidR="00E600A7" w:rsidRPr="00E600A7" w:rsidRDefault="00E600A7" w:rsidP="00E600A7">
      <w:pPr>
        <w:pStyle w:val="NormalnyWeb"/>
        <w:shd w:val="clear" w:color="auto" w:fill="FFFFFF"/>
        <w:spacing w:line="360" w:lineRule="atLeast"/>
        <w:rPr>
          <w:rFonts w:ascii="&amp;quot" w:hAnsi="&amp;quot" w:cs="Arial"/>
          <w:color w:val="002F34"/>
          <w:sz w:val="18"/>
          <w:szCs w:val="18"/>
        </w:rPr>
      </w:pPr>
      <w:r w:rsidRPr="00E600A7">
        <w:rPr>
          <w:rFonts w:ascii="&amp;quot" w:hAnsi="&amp;quot" w:cs="Arial"/>
          <w:color w:val="002F34"/>
          <w:sz w:val="18"/>
          <w:szCs w:val="18"/>
        </w:rPr>
        <w:t>Więcej informacji o firmie znajdziesz na naszej stronie internetowej.</w:t>
      </w:r>
      <w:r w:rsidRPr="00E600A7">
        <w:rPr>
          <w:rFonts w:ascii="&amp;quot" w:hAnsi="&amp;quot" w:cs="Arial"/>
          <w:color w:val="002F34"/>
          <w:sz w:val="18"/>
          <w:szCs w:val="18"/>
        </w:rPr>
        <w:t xml:space="preserve"> </w:t>
      </w:r>
      <w:r w:rsidRPr="00E600A7">
        <w:rPr>
          <w:rFonts w:ascii="&amp;quot" w:hAnsi="&amp;quot" w:cs="Arial"/>
          <w:color w:val="002F34"/>
          <w:sz w:val="18"/>
          <w:szCs w:val="18"/>
        </w:rPr>
        <w:t>Jeżeli nasza oferta wyda się Tobie atrakcyjna prześlij nam swoje CV.</w:t>
      </w:r>
    </w:p>
    <w:p w14:paraId="7DA41586" w14:textId="24BFFD81" w:rsidR="000570BF" w:rsidRPr="00E600A7" w:rsidRDefault="009D49E7" w:rsidP="00E600A7">
      <w:pPr>
        <w:spacing w:before="100" w:beforeAutospacing="1" w:after="100" w:afterAutospacing="1" w:line="240" w:lineRule="atLeast"/>
        <w:jc w:val="both"/>
        <w:rPr>
          <w:rFonts w:ascii="&amp;quot" w:eastAsia="Times New Roman" w:hAnsi="&amp;quot" w:cs="Arial"/>
          <w:color w:val="002F34"/>
          <w:sz w:val="18"/>
          <w:szCs w:val="18"/>
          <w:lang w:eastAsia="pl-PL"/>
        </w:rPr>
      </w:pPr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Prosimy o zawarcie w CV klauzuli: „Wyrażam zgodę na przetwarzanie danych osobowych zawartych w mojej ofercie pracy dla potrzeb niezbędnych do realizacji procesu rekrutacji prowadzonego przez Real Logistics Sp. z o.o. Spółka Komandytowa z siedzibą we Wrocławiu, ul. </w:t>
      </w:r>
      <w:proofErr w:type="spellStart"/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>Muchoborska</w:t>
      </w:r>
      <w:proofErr w:type="spellEnd"/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 16, 54-424 Wrocław zgodnie z ustawą z dnia 29 sierpnia 1997 r. o ochronie danych osobowych (tj. Dz. U. z 2016 r., poz. 922)”. Jednocześnie wyrażam zgodę na przetwarzanie przez ogłoszeniodawcę moich danych osobowych na potrzeby przyszłych rekrutacji.</w:t>
      </w:r>
      <w:r w:rsid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 </w:t>
      </w:r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Informujemy, że Administratorem danych jest Real Logistics Sp. z o.o. Spółka Komandytowa z siedzibą </w:t>
      </w:r>
      <w:r w:rsid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                                 </w:t>
      </w:r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we Wrocławiu, ul. </w:t>
      </w:r>
      <w:proofErr w:type="spellStart"/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>Muchoborska</w:t>
      </w:r>
      <w:proofErr w:type="spellEnd"/>
      <w:r w:rsidRPr="00E600A7">
        <w:rPr>
          <w:rFonts w:ascii="&amp;quot" w:eastAsia="Times New Roman" w:hAnsi="&amp;quot" w:cs="Arial"/>
          <w:color w:val="002F34"/>
          <w:sz w:val="16"/>
          <w:szCs w:val="16"/>
          <w:lang w:eastAsia="pl-PL"/>
        </w:rPr>
        <w:t xml:space="preserve"> 16, 54-424 Wrocław.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sectPr w:rsidR="000570BF" w:rsidRPr="00E6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punktor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 w15:restartNumberingAfterBreak="0">
    <w:nsid w:val="001A1758"/>
    <w:multiLevelType w:val="multilevel"/>
    <w:tmpl w:val="76E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7AA"/>
    <w:multiLevelType w:val="multilevel"/>
    <w:tmpl w:val="176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9CB"/>
    <w:multiLevelType w:val="hybridMultilevel"/>
    <w:tmpl w:val="B1B8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6B69"/>
    <w:multiLevelType w:val="multilevel"/>
    <w:tmpl w:val="AFB6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A54CD"/>
    <w:multiLevelType w:val="multilevel"/>
    <w:tmpl w:val="E74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F082B"/>
    <w:multiLevelType w:val="multilevel"/>
    <w:tmpl w:val="F6A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53013"/>
    <w:multiLevelType w:val="multilevel"/>
    <w:tmpl w:val="261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60E30"/>
    <w:multiLevelType w:val="multilevel"/>
    <w:tmpl w:val="DAF8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90DA3"/>
    <w:multiLevelType w:val="multilevel"/>
    <w:tmpl w:val="8E2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160B1"/>
    <w:multiLevelType w:val="hybridMultilevel"/>
    <w:tmpl w:val="F510EA4E"/>
    <w:lvl w:ilvl="0" w:tplc="45D0B50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9408CB"/>
    <w:multiLevelType w:val="multilevel"/>
    <w:tmpl w:val="17F8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96023"/>
    <w:multiLevelType w:val="hybridMultilevel"/>
    <w:tmpl w:val="CAB28190"/>
    <w:lvl w:ilvl="0" w:tplc="F2C4D37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00000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010F9"/>
    <w:multiLevelType w:val="multilevel"/>
    <w:tmpl w:val="C6E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0"/>
    <w:rsid w:val="0003702D"/>
    <w:rsid w:val="000570BF"/>
    <w:rsid w:val="000D13E0"/>
    <w:rsid w:val="00154C73"/>
    <w:rsid w:val="00205BC3"/>
    <w:rsid w:val="00234858"/>
    <w:rsid w:val="002C7284"/>
    <w:rsid w:val="00327124"/>
    <w:rsid w:val="00347F20"/>
    <w:rsid w:val="004562E1"/>
    <w:rsid w:val="004F2516"/>
    <w:rsid w:val="005A62DF"/>
    <w:rsid w:val="007307AC"/>
    <w:rsid w:val="00785B4F"/>
    <w:rsid w:val="007F23A2"/>
    <w:rsid w:val="00863ED1"/>
    <w:rsid w:val="00915C50"/>
    <w:rsid w:val="0097276C"/>
    <w:rsid w:val="009D49E7"/>
    <w:rsid w:val="00BF637F"/>
    <w:rsid w:val="00C53939"/>
    <w:rsid w:val="00D332AB"/>
    <w:rsid w:val="00DB3085"/>
    <w:rsid w:val="00DC11C2"/>
    <w:rsid w:val="00DF7654"/>
    <w:rsid w:val="00E600A7"/>
    <w:rsid w:val="00EE0240"/>
    <w:rsid w:val="00F105BC"/>
    <w:rsid w:val="00F445A8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6290A2"/>
  <w15:chartTrackingRefBased/>
  <w15:docId w15:val="{81F9175F-C27F-446C-A3D3-1A02598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62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2DF"/>
    <w:rPr>
      <w:b/>
      <w:bCs/>
    </w:rPr>
  </w:style>
  <w:style w:type="paragraph" w:styleId="Akapitzlist">
    <w:name w:val="List Paragraph"/>
    <w:basedOn w:val="Normalny"/>
    <w:uiPriority w:val="34"/>
    <w:qFormat/>
    <w:rsid w:val="00730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8FF"/>
    <w:rPr>
      <w:color w:val="605E5C"/>
      <w:shd w:val="clear" w:color="auto" w:fill="E1DFDD"/>
    </w:rPr>
  </w:style>
  <w:style w:type="character" w:customStyle="1" w:styleId="css-1qvxqpo">
    <w:name w:val="css-1qvxqpo"/>
    <w:basedOn w:val="Domylnaczcionkaakapitu"/>
    <w:rsid w:val="009D49E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0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81">
          <w:marLeft w:val="0"/>
          <w:marRight w:val="0"/>
          <w:marTop w:val="0"/>
          <w:marBottom w:val="0"/>
          <w:divBdr>
            <w:top w:val="single" w:sz="6" w:space="12" w:color="D8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566">
          <w:marLeft w:val="0"/>
          <w:marRight w:val="0"/>
          <w:marTop w:val="360"/>
          <w:marBottom w:val="0"/>
          <w:divBdr>
            <w:top w:val="single" w:sz="6" w:space="0" w:color="D8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Pydych</dc:creator>
  <cp:keywords/>
  <dc:description/>
  <cp:lastModifiedBy>Gr 5</cp:lastModifiedBy>
  <cp:revision>12</cp:revision>
  <dcterms:created xsi:type="dcterms:W3CDTF">2019-03-01T07:54:00Z</dcterms:created>
  <dcterms:modified xsi:type="dcterms:W3CDTF">2021-05-19T07:10:00Z</dcterms:modified>
</cp:coreProperties>
</file>